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4BB1" w14:textId="24DCFFA1" w:rsidR="004C55B9" w:rsidRPr="00C56924" w:rsidRDefault="004C55B9" w:rsidP="004C55B9">
      <w:pPr>
        <w:rPr>
          <w:b/>
          <w:bCs/>
          <w:color w:val="538135" w:themeColor="accent6" w:themeShade="BF"/>
          <w:lang w:val="de-DE"/>
        </w:rPr>
      </w:pPr>
      <w:r>
        <w:rPr>
          <w:rFonts w:ascii="Space Grotesk" w:eastAsia="Space Grotesk" w:hAnsi="Space Grotesk" w:cs="Space Grotesk"/>
          <w:bCs/>
          <w:noProof/>
          <w:color w:val="999999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6CB8342" wp14:editId="2175A039">
                <wp:simplePos x="0" y="0"/>
                <wp:positionH relativeFrom="column">
                  <wp:posOffset>-88265</wp:posOffset>
                </wp:positionH>
                <wp:positionV relativeFrom="paragraph">
                  <wp:posOffset>-105508</wp:posOffset>
                </wp:positionV>
                <wp:extent cx="6040120" cy="384810"/>
                <wp:effectExtent l="0" t="0" r="17780" b="15240"/>
                <wp:wrapNone/>
                <wp:docPr id="1350420386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120" cy="3848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244CB" id="Rechteck 4" o:spid="_x0000_s1026" style="position:absolute;margin-left:-6.95pt;margin-top:-8.3pt;width:475.6pt;height:30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" fillcolor="#e2efd9 [665]" strokecolor="#a8d08d [1945]" strokeweight="1pt"/>
            </w:pict>
          </mc:Fallback>
        </mc:AlternateContent>
      </w:r>
      <w:r>
        <w:rPr>
          <w:b/>
          <w:bCs/>
          <w:noProof/>
          <w:color w:val="538135" w:themeColor="accent6" w:themeShade="BF"/>
          <w:lang w:val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A2F46B0" wp14:editId="5DE0AE72">
                <wp:simplePos x="0" y="0"/>
                <wp:positionH relativeFrom="column">
                  <wp:posOffset>-88216</wp:posOffset>
                </wp:positionH>
                <wp:positionV relativeFrom="paragraph">
                  <wp:posOffset>230066</wp:posOffset>
                </wp:positionV>
                <wp:extent cx="6040120" cy="4465955"/>
                <wp:effectExtent l="0" t="0" r="17780" b="10795"/>
                <wp:wrapNone/>
                <wp:docPr id="20377227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120" cy="44659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65598" id="Rechteck 1" o:spid="_x0000_s1026" style="position:absolute;margin-left:-6.95pt;margin-top:18.1pt;width:475.6pt;height:351.6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" filled="f" strokecolor="#09101d [484]" strokeweight="1pt"/>
            </w:pict>
          </mc:Fallback>
        </mc:AlternateContent>
      </w:r>
      <w:r w:rsidRPr="00C56924">
        <w:rPr>
          <w:b/>
          <w:bCs/>
          <w:color w:val="538135" w:themeColor="accent6" w:themeShade="BF"/>
          <w:lang w:val="de-DE"/>
        </w:rPr>
        <w:t xml:space="preserve"> Rolle </w:t>
      </w:r>
      <w:r w:rsidRPr="00962298">
        <w:rPr>
          <w:b/>
          <w:bCs/>
          <w:color w:val="538135" w:themeColor="accent6" w:themeShade="BF"/>
          <w:lang w:val="de-DE"/>
        </w:rPr>
        <w:t>3</w:t>
      </w:r>
      <w:r w:rsidRPr="00C56924">
        <w:rPr>
          <w:b/>
          <w:bCs/>
          <w:color w:val="538135" w:themeColor="accent6" w:themeShade="BF"/>
          <w:lang w:val="de-DE"/>
        </w:rPr>
        <w:t xml:space="preserve">: Feministische Kritikerin </w:t>
      </w:r>
    </w:p>
    <w:p w14:paraId="4446A416" w14:textId="2408D173" w:rsidR="004C55B9" w:rsidRPr="00C56924" w:rsidRDefault="004C55B9" w:rsidP="004C55B9">
      <w:pPr>
        <w:rPr>
          <w:lang w:val="de-DE"/>
        </w:rPr>
      </w:pPr>
      <w:r w:rsidRPr="00C56924">
        <w:rPr>
          <w:b/>
          <w:bCs/>
          <w:lang w:val="de-DE"/>
        </w:rPr>
        <w:t>Deine Argumente:</w:t>
      </w:r>
    </w:p>
    <w:p w14:paraId="6511B136" w14:textId="0249D0DD" w:rsidR="004C55B9" w:rsidRDefault="004C55B9" w:rsidP="004C55B9">
      <w:pPr>
        <w:numPr>
          <w:ilvl w:val="0"/>
          <w:numId w:val="1"/>
        </w:numPr>
        <w:rPr>
          <w:lang w:val="de-DE"/>
        </w:rPr>
      </w:pPr>
      <w:r w:rsidRPr="00C56924">
        <w:rPr>
          <w:lang w:val="de-DE"/>
        </w:rPr>
        <w:t xml:space="preserve">Das </w:t>
      </w:r>
      <w:proofErr w:type="spellStart"/>
      <w:r w:rsidRPr="00C56924">
        <w:rPr>
          <w:lang w:val="de-DE"/>
        </w:rPr>
        <w:t>Tradwife</w:t>
      </w:r>
      <w:proofErr w:type="spellEnd"/>
      <w:r w:rsidRPr="00C56924">
        <w:rPr>
          <w:lang w:val="de-DE"/>
        </w:rPr>
        <w:t>-Modell transportiert alte Geschlechterbilder, in denen Frauen für Haushalt und Kinder zuständig sind.</w:t>
      </w:r>
    </w:p>
    <w:p w14:paraId="72C860EC" w14:textId="750B3121" w:rsidR="004C55B9" w:rsidRPr="00C56924" w:rsidRDefault="004C55B9" w:rsidP="004C55B9">
      <w:pPr>
        <w:numPr>
          <w:ilvl w:val="0"/>
          <w:numId w:val="1"/>
        </w:numPr>
        <w:rPr>
          <w:lang w:val="de-DE"/>
        </w:rPr>
      </w:pPr>
      <w:r w:rsidRPr="00C56924">
        <w:rPr>
          <w:lang w:val="de-DE"/>
        </w:rPr>
        <w:t>Das Bild von der „glücklichen Hausfrau“ wurde historisch immer wieder genutzt, um Frauen in wirtschaftlicher Abhängigkeit zu halten.</w:t>
      </w:r>
    </w:p>
    <w:p w14:paraId="0C3B24B0" w14:textId="190D9408" w:rsidR="004C55B9" w:rsidRPr="00C56924" w:rsidRDefault="004C55B9" w:rsidP="004C55B9">
      <w:pPr>
        <w:numPr>
          <w:ilvl w:val="0"/>
          <w:numId w:val="1"/>
        </w:numPr>
        <w:rPr>
          <w:lang w:val="de-DE"/>
        </w:rPr>
      </w:pPr>
      <w:r w:rsidRPr="00C56924">
        <w:rPr>
          <w:lang w:val="de-DE"/>
        </w:rPr>
        <w:t>Es verhindert langfristig echte Gleichstellung und reproduziert Rollenmuster, die junge Frauen unter Druck setzen.</w:t>
      </w:r>
    </w:p>
    <w:p w14:paraId="53FB3D97" w14:textId="7BCF5591" w:rsidR="004C55B9" w:rsidRPr="00C56924" w:rsidRDefault="004C55B9" w:rsidP="004C55B9">
      <w:pPr>
        <w:numPr>
          <w:ilvl w:val="0"/>
          <w:numId w:val="1"/>
        </w:numPr>
        <w:rPr>
          <w:lang w:val="de-DE"/>
        </w:rPr>
      </w:pPr>
      <w:r w:rsidRPr="00C56924">
        <w:rPr>
          <w:lang w:val="de-DE"/>
        </w:rPr>
        <w:t>In Krisensituationen (z. B. Scheidung, Arbeitslosigkeit) sind Frauen oft ohne finanzielle Absicherung.</w:t>
      </w:r>
    </w:p>
    <w:p w14:paraId="6876B8E6" w14:textId="1E9983C3" w:rsidR="004C55B9" w:rsidRDefault="004C55B9" w:rsidP="004C55B9">
      <w:pPr>
        <w:numPr>
          <w:ilvl w:val="0"/>
          <w:numId w:val="1"/>
        </w:numPr>
        <w:rPr>
          <w:lang w:val="de-DE"/>
        </w:rPr>
      </w:pPr>
      <w:r w:rsidRPr="00C56924">
        <w:rPr>
          <w:lang w:val="de-DE"/>
        </w:rPr>
        <w:t>In der Gesellschaft wird Care-Arbeit bis heute nicht ausreichend anerkannt und bezahlt.</w:t>
      </w:r>
    </w:p>
    <w:p w14:paraId="2DA030BD" w14:textId="77777777" w:rsidR="004C55B9" w:rsidRPr="00C56924" w:rsidRDefault="004C55B9" w:rsidP="004C55B9">
      <w:pPr>
        <w:numPr>
          <w:ilvl w:val="0"/>
          <w:numId w:val="1"/>
        </w:numPr>
        <w:rPr>
          <w:lang w:val="de-DE"/>
        </w:rPr>
      </w:pPr>
      <w:r w:rsidRPr="00C56924">
        <w:rPr>
          <w:lang w:val="de-DE"/>
        </w:rPr>
        <w:t>Freiheit bedeutet nicht nur Wahlfreiheit, sondern auch finanzielle Unabhängigkeit.</w:t>
      </w:r>
    </w:p>
    <w:p w14:paraId="757A8CB0" w14:textId="77777777" w:rsidR="004C55B9" w:rsidRPr="00C56924" w:rsidRDefault="004C55B9" w:rsidP="004C55B9">
      <w:proofErr w:type="spellStart"/>
      <w:r w:rsidRPr="00C56924">
        <w:rPr>
          <w:b/>
          <w:bCs/>
        </w:rPr>
        <w:t>Mögliche</w:t>
      </w:r>
      <w:proofErr w:type="spellEnd"/>
      <w:r w:rsidRPr="00C56924">
        <w:rPr>
          <w:b/>
          <w:bCs/>
        </w:rPr>
        <w:t xml:space="preserve"> </w:t>
      </w:r>
      <w:proofErr w:type="spellStart"/>
      <w:r w:rsidRPr="00C56924">
        <w:rPr>
          <w:b/>
          <w:bCs/>
        </w:rPr>
        <w:t>Einwände</w:t>
      </w:r>
      <w:proofErr w:type="spellEnd"/>
      <w:r w:rsidRPr="00C56924">
        <w:rPr>
          <w:b/>
          <w:bCs/>
        </w:rPr>
        <w:t xml:space="preserve"> </w:t>
      </w:r>
      <w:proofErr w:type="spellStart"/>
      <w:r w:rsidRPr="00C56924">
        <w:rPr>
          <w:b/>
          <w:bCs/>
        </w:rPr>
        <w:t>anderer</w:t>
      </w:r>
      <w:proofErr w:type="spellEnd"/>
      <w:r w:rsidRPr="00C56924">
        <w:rPr>
          <w:b/>
          <w:bCs/>
        </w:rPr>
        <w:t>:</w:t>
      </w:r>
    </w:p>
    <w:p w14:paraId="79742775" w14:textId="77777777" w:rsidR="004C55B9" w:rsidRPr="00C56924" w:rsidRDefault="004C55B9" w:rsidP="004C55B9">
      <w:pPr>
        <w:numPr>
          <w:ilvl w:val="0"/>
          <w:numId w:val="2"/>
        </w:numPr>
        <w:rPr>
          <w:lang w:val="de-DE"/>
        </w:rPr>
      </w:pPr>
      <w:r w:rsidRPr="00C56924">
        <w:rPr>
          <w:lang w:val="de-DE"/>
        </w:rPr>
        <w:t>Aber es gibt doch auch Frauen, die genau darin ihr Glück finden.</w:t>
      </w:r>
    </w:p>
    <w:p w14:paraId="781AA684" w14:textId="5E5B4B03" w:rsidR="004C55B9" w:rsidRDefault="004C55B9" w:rsidP="004C55B9">
      <w:pPr>
        <w:numPr>
          <w:ilvl w:val="0"/>
          <w:numId w:val="2"/>
        </w:numPr>
        <w:rPr>
          <w:lang w:val="de-DE"/>
        </w:rPr>
      </w:pPr>
      <w:r w:rsidRPr="00C56924">
        <w:rPr>
          <w:lang w:val="de-DE"/>
        </w:rPr>
        <w:t>Wird Feminismus nicht zu dogmatisch, wenn er Frauen diese Wahl verbietet?</w:t>
      </w:r>
      <w:r w:rsidRPr="00EF3801">
        <w:rPr>
          <w:noProof/>
          <w:lang w:val="de-DE"/>
        </w:rPr>
        <w:t xml:space="preserve"> </w:t>
      </w:r>
    </w:p>
    <w:p w14:paraId="60A0AA24" w14:textId="71945712" w:rsidR="00FD119C" w:rsidRPr="004C55B9" w:rsidRDefault="00FD119C">
      <w:pPr>
        <w:rPr>
          <w:lang w:val="de-DE"/>
        </w:rPr>
      </w:pPr>
    </w:p>
    <w:sectPr w:rsidR="00FD119C" w:rsidRPr="004C55B9" w:rsidSect="009D11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pace Grotesk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150"/>
    <w:multiLevelType w:val="multilevel"/>
    <w:tmpl w:val="12F4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41246"/>
    <w:multiLevelType w:val="multilevel"/>
    <w:tmpl w:val="81B2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594675">
    <w:abstractNumId w:val="0"/>
  </w:num>
  <w:num w:numId="2" w16cid:durableId="1702440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B9"/>
    <w:rsid w:val="00161825"/>
    <w:rsid w:val="002B5226"/>
    <w:rsid w:val="003162E3"/>
    <w:rsid w:val="004C55B9"/>
    <w:rsid w:val="004E2C1D"/>
    <w:rsid w:val="009D1167"/>
    <w:rsid w:val="00C22081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7B02"/>
  <w15:chartTrackingRefBased/>
  <w15:docId w15:val="{88E86727-79F3-41B5-B453-C1100C71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55B9"/>
  </w:style>
  <w:style w:type="paragraph" w:styleId="berschrift1">
    <w:name w:val="heading 1"/>
    <w:basedOn w:val="Standard"/>
    <w:next w:val="Standard"/>
    <w:link w:val="berschrift1Zchn"/>
    <w:uiPriority w:val="9"/>
    <w:qFormat/>
    <w:rsid w:val="004C5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5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55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5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55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5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5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5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5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5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5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55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55B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55B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55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55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55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55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C5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5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5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5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C5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55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C55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C55B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5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55B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C5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Remmel</dc:creator>
  <cp:keywords/>
  <dc:description/>
  <cp:lastModifiedBy>Jasmin Remmel</cp:lastModifiedBy>
  <cp:revision>1</cp:revision>
  <dcterms:created xsi:type="dcterms:W3CDTF">2025-06-16T08:14:00Z</dcterms:created>
  <dcterms:modified xsi:type="dcterms:W3CDTF">2025-06-16T08:18:00Z</dcterms:modified>
</cp:coreProperties>
</file>